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2956">
        <w:rPr>
          <w:rFonts w:ascii="Times New Roman" w:hAnsi="Times New Roman"/>
          <w:sz w:val="24"/>
          <w:szCs w:val="24"/>
        </w:rPr>
        <w:t xml:space="preserve">          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762956">
        <w:rPr>
          <w:rFonts w:ascii="Times New Roman" w:hAnsi="Times New Roman"/>
          <w:b/>
          <w:sz w:val="24"/>
          <w:szCs w:val="24"/>
        </w:rPr>
        <w:t xml:space="preserve">                               Zespołu Szkolno-Przedszkolnego</w:t>
      </w:r>
      <w:r w:rsidRPr="00C84271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93715F" w:rsidRDefault="00825555" w:rsidP="0093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93715F" w:rsidP="009371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PRZEDSZKOLA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="00762956">
        <w:rPr>
          <w:rFonts w:ascii="Times New Roman" w:hAnsi="Times New Roman"/>
          <w:b/>
          <w:sz w:val="20"/>
          <w:szCs w:val="20"/>
        </w:rPr>
        <w:t xml:space="preserve"> ZESPOLE SZKOLNO-PRZEDSZKOLNYM</w:t>
      </w:r>
      <w:r w:rsidRPr="00C84271"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956" w:rsidRDefault="00762956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25555" w:rsidRPr="00C84271" w:rsidRDefault="00762956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5555"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956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 w:rsidR="00762956">
        <w:rPr>
          <w:rFonts w:ascii="Times New Roman" w:hAnsi="Times New Roman"/>
          <w:sz w:val="24"/>
          <w:szCs w:val="24"/>
        </w:rPr>
        <w:t>…………….  w  ………………………………………………………</w:t>
      </w:r>
    </w:p>
    <w:p w:rsidR="00762956" w:rsidRDefault="00762956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</w:t>
      </w:r>
      <w:r w:rsidR="00762956">
        <w:rPr>
          <w:rFonts w:ascii="Times New Roman" w:hAnsi="Times New Roman"/>
          <w:sz w:val="24"/>
          <w:szCs w:val="24"/>
        </w:rPr>
        <w:t>………………………………….</w:t>
      </w:r>
    </w:p>
    <w:p w:rsidR="00825555" w:rsidRPr="00C84271" w:rsidRDefault="00762956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25555">
        <w:rPr>
          <w:rFonts w:ascii="Times New Roman" w:hAnsi="Times New Roman"/>
          <w:sz w:val="24"/>
          <w:szCs w:val="24"/>
        </w:rPr>
        <w:t xml:space="preserve"> </w:t>
      </w:r>
      <w:r w:rsidR="00825555"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 w:rsidR="0093715F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w</w:t>
      </w:r>
      <w:r w:rsidR="00762956">
        <w:rPr>
          <w:rFonts w:ascii="Times New Roman" w:hAnsi="Times New Roman"/>
          <w:sz w:val="24"/>
          <w:szCs w:val="24"/>
        </w:rPr>
        <w:t xml:space="preserve"> Zespole Szkolno-Przedszkolnym</w:t>
      </w:r>
      <w:r w:rsidRPr="00C84271">
        <w:rPr>
          <w:rFonts w:ascii="Times New Roman" w:hAnsi="Times New Roman"/>
          <w:sz w:val="24"/>
          <w:szCs w:val="24"/>
        </w:rPr>
        <w:t xml:space="preserve"> w Radziłowie</w:t>
      </w:r>
      <w:r w:rsidR="00A55B30">
        <w:rPr>
          <w:rFonts w:ascii="Times New Roman" w:hAnsi="Times New Roman"/>
          <w:sz w:val="24"/>
          <w:szCs w:val="24"/>
        </w:rPr>
        <w:t xml:space="preserve"> w roku szkolnym 2023/2024</w:t>
      </w:r>
      <w:r w:rsidR="00762956">
        <w:rPr>
          <w:rFonts w:ascii="Times New Roman" w:hAnsi="Times New Roman"/>
          <w:sz w:val="24"/>
          <w:szCs w:val="24"/>
        </w:rPr>
        <w:t>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762956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93715F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PRZEDSZKOLA</w:t>
      </w:r>
      <w:r w:rsidR="00825555">
        <w:rPr>
          <w:rFonts w:ascii="Times New Roman" w:hAnsi="Times New Roman"/>
          <w:b/>
          <w:sz w:val="24"/>
          <w:szCs w:val="24"/>
        </w:rPr>
        <w:t xml:space="preserve"> </w:t>
      </w:r>
    </w:p>
    <w:p w:rsidR="00825555" w:rsidRDefault="00762956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ZESPOLE SZKOLNO-PRZEDSZKOLNYM</w:t>
      </w:r>
      <w:r w:rsidR="00825555">
        <w:rPr>
          <w:rFonts w:ascii="Times New Roman" w:hAnsi="Times New Roman"/>
          <w:b/>
          <w:sz w:val="24"/>
          <w:szCs w:val="24"/>
        </w:rPr>
        <w:t xml:space="preserve">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623F05" w:rsidRPr="00762956" w:rsidRDefault="00825555" w:rsidP="0076295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623F05" w:rsidRDefault="00623F0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adku przyjęcia dz</w:t>
      </w:r>
      <w:r w:rsidR="0093715F">
        <w:rPr>
          <w:rFonts w:ascii="Times New Roman" w:hAnsi="Times New Roman"/>
          <w:sz w:val="20"/>
          <w:szCs w:val="20"/>
        </w:rPr>
        <w:t>iecka do przedszkola</w:t>
      </w:r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</w:t>
      </w:r>
      <w:r w:rsidR="00762956">
        <w:rPr>
          <w:rFonts w:ascii="Times New Roman" w:hAnsi="Times New Roman"/>
          <w:sz w:val="20"/>
          <w:szCs w:val="20"/>
        </w:rPr>
        <w:t>owień Statutu Zespołu Szkolno-Przedszkolnego</w:t>
      </w:r>
      <w:r>
        <w:rPr>
          <w:rFonts w:ascii="Times New Roman" w:hAnsi="Times New Roman"/>
          <w:sz w:val="20"/>
          <w:szCs w:val="20"/>
        </w:rPr>
        <w:t xml:space="preserve">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</w:t>
      </w:r>
      <w:r w:rsidR="00623F05">
        <w:rPr>
          <w:rFonts w:ascii="Times New Roman" w:hAnsi="Times New Roman"/>
          <w:sz w:val="20"/>
          <w:szCs w:val="20"/>
        </w:rPr>
        <w:t>ego przeze mnie upoważnioną,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762956" w:rsidRDefault="00762956" w:rsidP="00762956">
      <w:pPr>
        <w:rPr>
          <w:rFonts w:ascii="Times New Roman" w:hAnsi="Times New Roman"/>
          <w:sz w:val="20"/>
          <w:szCs w:val="20"/>
        </w:rPr>
      </w:pPr>
    </w:p>
    <w:p w:rsidR="00825555" w:rsidRDefault="00825555" w:rsidP="00762956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 w:rsidR="00762956">
        <w:rPr>
          <w:rFonts w:ascii="Times New Roman" w:hAnsi="Times New Roman"/>
          <w:b/>
          <w:sz w:val="20"/>
          <w:szCs w:val="20"/>
        </w:rPr>
        <w:t>w Zespole Szkolno-Przedszkolnym</w:t>
      </w:r>
      <w:r>
        <w:rPr>
          <w:rFonts w:ascii="Times New Roman" w:hAnsi="Times New Roman"/>
          <w:b/>
          <w:sz w:val="20"/>
          <w:szCs w:val="20"/>
        </w:rPr>
        <w:t xml:space="preserve">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762956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zakwalifikować/ nie </w:t>
      </w:r>
      <w:r w:rsidR="00825555">
        <w:rPr>
          <w:rFonts w:ascii="Times New Roman" w:hAnsi="Times New Roman"/>
          <w:sz w:val="20"/>
          <w:szCs w:val="20"/>
        </w:rPr>
        <w:t>zakwalifikować</w:t>
      </w:r>
      <w:r w:rsidR="00825555">
        <w:rPr>
          <w:rFonts w:ascii="Times New Roman" w:hAnsi="Times New Roman"/>
          <w:sz w:val="20"/>
          <w:szCs w:val="20"/>
          <w:vertAlign w:val="superscript"/>
        </w:rPr>
        <w:t>*</w:t>
      </w:r>
      <w:r w:rsidR="0082555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 w:rsidR="00825555">
        <w:rPr>
          <w:rFonts w:ascii="Times New Roman" w:hAnsi="Times New Roman"/>
          <w:sz w:val="20"/>
          <w:szCs w:val="20"/>
        </w:rPr>
        <w:br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</w:r>
      <w:r w:rsidR="00825555"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 w:rsidR="00825555"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oddziału przedszkolnego na rok szkolny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762956" w:rsidRDefault="00762956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D8349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D8349E" w:rsidRDefault="00D8349E" w:rsidP="00D8349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D8349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D8349E" w:rsidRDefault="00D8349E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D8349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 w:rsidR="0082754D">
        <w:rPr>
          <w:rFonts w:ascii="Times New Roman" w:hAnsi="Times New Roman"/>
          <w:b/>
          <w:sz w:val="20"/>
          <w:szCs w:val="20"/>
        </w:rPr>
        <w:t xml:space="preserve"> chęć udziału</w:t>
      </w:r>
      <w:r>
        <w:rPr>
          <w:rFonts w:ascii="Times New Roman" w:hAnsi="Times New Roman"/>
          <w:sz w:val="20"/>
          <w:szCs w:val="20"/>
        </w:rPr>
        <w:t xml:space="preserve"> mojego dziecka w zajęciach </w:t>
      </w:r>
      <w:r w:rsidRPr="00333068">
        <w:rPr>
          <w:rFonts w:ascii="Times New Roman" w:hAnsi="Times New Roman"/>
          <w:b/>
          <w:sz w:val="20"/>
          <w:szCs w:val="20"/>
        </w:rPr>
        <w:t>religii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D8349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3C12" w:rsidRDefault="00E03C12" w:rsidP="00D834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okresie uczęszczania do przedszkola w Zespole Szkolno-Przedszkolnym w Radziłowie, w dniach, kiedy z przyczyn organizacyjnych nie odbywają się planowane zajęcia na pierwszych lub ostatnich zajęciach, odpowiednio było przyprowadzane później do przedszkola lub wcześniej odbierane.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00359D" w:rsidRDefault="0000359D" w:rsidP="0000359D">
      <w:pPr>
        <w:jc w:val="both"/>
        <w:rPr>
          <w:rFonts w:ascii="Times New Roman" w:hAnsi="Times New Roman"/>
          <w:b/>
          <w:sz w:val="20"/>
          <w:szCs w:val="20"/>
        </w:rPr>
      </w:pPr>
    </w:p>
    <w:p w:rsidR="0000359D" w:rsidRDefault="0000359D" w:rsidP="0000359D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="00F94AF2">
        <w:rPr>
          <w:rFonts w:ascii="Times New Roman" w:hAnsi="Times New Roman"/>
          <w:b/>
          <w:sz w:val="20"/>
          <w:szCs w:val="20"/>
        </w:rPr>
        <w:t>/nie wyrażam zgody*</w:t>
      </w:r>
      <w:r>
        <w:rPr>
          <w:rFonts w:ascii="Times New Roman" w:hAnsi="Times New Roman"/>
          <w:b/>
          <w:sz w:val="20"/>
          <w:szCs w:val="20"/>
        </w:rPr>
        <w:t xml:space="preserve"> na przesiewowe badanie logopedyczne </w:t>
      </w:r>
      <w:r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00359D" w:rsidRDefault="0000359D" w:rsidP="0000359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00359D" w:rsidRPr="00832D22" w:rsidRDefault="0000359D" w:rsidP="0000359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lub higienistkę szkolną w szkole).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D8349E" w:rsidRDefault="00D8349E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8349E" w:rsidRDefault="00D8349E" w:rsidP="00D834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2D63">
        <w:rPr>
          <w:rFonts w:ascii="Times New Roman" w:hAnsi="Times New Roman"/>
          <w:b/>
          <w:sz w:val="20"/>
          <w:szCs w:val="20"/>
        </w:rPr>
        <w:t>Przyjmuję do wiadomości</w:t>
      </w:r>
      <w:r w:rsidR="00AB3B31">
        <w:rPr>
          <w:rFonts w:ascii="Times New Roman" w:hAnsi="Times New Roman"/>
          <w:b/>
          <w:sz w:val="20"/>
          <w:szCs w:val="20"/>
        </w:rPr>
        <w:t xml:space="preserve"> zasadę</w:t>
      </w:r>
      <w:r>
        <w:rPr>
          <w:rFonts w:ascii="Times New Roman" w:hAnsi="Times New Roman"/>
          <w:sz w:val="20"/>
          <w:szCs w:val="20"/>
        </w:rPr>
        <w:t>, że w trakcie przyprowadzania i odbierania dziecka z zajęć rodzic nie wchodzi do budynku przedszkola.</w:t>
      </w:r>
    </w:p>
    <w:p w:rsidR="00D8349E" w:rsidRDefault="00D8349E" w:rsidP="00D834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349E" w:rsidRDefault="00D8349E" w:rsidP="00D834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                                          …………………………………………………..</w:t>
      </w:r>
    </w:p>
    <w:p w:rsidR="00D8349E" w:rsidRPr="0065667F" w:rsidRDefault="00D8349E" w:rsidP="00D8349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podpis matki/prawnego opiekuna                                                                                                       podpis ojca/prawnego opiekuna</w:t>
      </w:r>
    </w:p>
    <w:p w:rsidR="00D8349E" w:rsidRPr="004C1942" w:rsidRDefault="00D8349E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bookmarkStart w:id="0" w:name="_GoBack"/>
    <w:bookmarkEnd w:id="0"/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7D46EB" w:rsidRDefault="00825555" w:rsidP="0000359D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7D46EB" w:rsidRPr="007D46EB" w:rsidRDefault="007D46EB" w:rsidP="00F94AF2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/>
          <w:bCs/>
          <w:color w:val="454545"/>
          <w:sz w:val="19"/>
          <w:szCs w:val="19"/>
          <w:bdr w:val="none" w:sz="0" w:space="0" w:color="auto" w:frame="1"/>
          <w:lang w:eastAsia="pl-PL"/>
        </w:rPr>
        <w:lastRenderedPageBreak/>
        <w:t>Klauzula informacyjna o przetwarzaniu danych osobowych kandydatów i ich rodziców/opiekunów prawnych w procesie rekrutacji</w:t>
      </w:r>
    </w:p>
    <w:p w:rsidR="007D46EB" w:rsidRPr="007D46EB" w:rsidRDefault="007D46EB" w:rsidP="007D46EB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wszystkich rodziców/opiekunów prawnych i kandydatów, których dane przetwarzamy w procesie rekrutacji , uprzejmie informujemy, że:</w:t>
      </w:r>
    </w:p>
    <w:p w:rsidR="007D46EB" w:rsidRPr="007D46EB" w:rsidRDefault="007D46EB" w:rsidP="007D46E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Administrator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5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Szkolno-Przedszkolny w Radziłowie</w:t>
      </w:r>
    </w:p>
    <w:p w:rsidR="007D46EB" w:rsidRPr="007D46EB" w:rsidRDefault="007D46EB" w:rsidP="007D46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Inspektor Ochrony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6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 w:rsidRPr="007D46EB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</w:p>
    <w:p w:rsidR="007D46EB" w:rsidRPr="007D46EB" w:rsidRDefault="007D46EB" w:rsidP="007D46E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Cele i podstawy prawne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</w:t>
      </w:r>
      <w:r w:rsidR="005222E7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, udzielania pomocy logopedycznej</w:t>
      </w: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 w zakresie i na zasadach określonych w przepisach prawa określonych min. w: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Ustawie z dnia 14 grudnia 2016 r. Prawo oświatowe (Dz. U. 2019.1148 </w:t>
      </w:r>
      <w:proofErr w:type="spellStart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t.j</w:t>
      </w:r>
      <w:proofErr w:type="spellEnd"/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.).</w:t>
      </w:r>
    </w:p>
    <w:p w:rsidR="007D46EB" w:rsidRPr="007D46EB" w:rsidRDefault="007D46EB" w:rsidP="0057659D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7D46EB" w:rsidRPr="007D46EB" w:rsidRDefault="007D46EB" w:rsidP="007D46E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Okres przetwarzania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7D46EB" w:rsidRPr="007D46EB" w:rsidRDefault="007D46EB" w:rsidP="0057659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7D46EB" w:rsidRPr="007D46EB" w:rsidRDefault="007D46EB" w:rsidP="007D46E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Odbiorcy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7D46EB" w:rsidRPr="007D46EB" w:rsidRDefault="007D46EB" w:rsidP="007D46E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Prawa osób, których dane dotyczą: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7D46EB" w:rsidRPr="007D46EB" w:rsidRDefault="007D46EB" w:rsidP="0057659D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7" w:history="1">
        <w:r w:rsidRPr="007D46EB"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7D46EB" w:rsidRPr="007D46EB" w:rsidRDefault="007D46EB" w:rsidP="007D46E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Informacja o wymogu/dobrowolności podania danych osobowych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7D46EB" w:rsidRPr="007D46EB" w:rsidRDefault="007D46EB" w:rsidP="007D46EB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bdr w:val="none" w:sz="0" w:space="0" w:color="auto" w:frame="1"/>
          <w:lang w:eastAsia="pl-PL"/>
        </w:rPr>
        <w:t>Zautomatyzowane podejmowanie decyzji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7D46EB" w:rsidRPr="007D46EB" w:rsidRDefault="007D46EB" w:rsidP="007D46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 w:rsidRPr="007D46EB"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7D46EB" w:rsidRDefault="007D46EB" w:rsidP="007D46EB">
      <w:pPr>
        <w:tabs>
          <w:tab w:val="left" w:pos="2025"/>
        </w:tabs>
      </w:pPr>
    </w:p>
    <w:p w:rsidR="00E86CB2" w:rsidRDefault="00E86CB2" w:rsidP="00E86CB2">
      <w:pPr>
        <w:tabs>
          <w:tab w:val="left" w:pos="2025"/>
        </w:tabs>
        <w:spacing w:after="0"/>
        <w:jc w:val="right"/>
      </w:pPr>
      <w:r>
        <w:t>…………………………………………………………</w:t>
      </w:r>
    </w:p>
    <w:p w:rsidR="00E86CB2" w:rsidRPr="007D46EB" w:rsidRDefault="00E86CB2" w:rsidP="00E86CB2">
      <w:pPr>
        <w:tabs>
          <w:tab w:val="left" w:pos="202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           podpis</w:t>
      </w:r>
    </w:p>
    <w:sectPr w:rsidR="00E86CB2" w:rsidRPr="007D46EB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898"/>
    <w:multiLevelType w:val="multilevel"/>
    <w:tmpl w:val="5AD6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65444"/>
    <w:multiLevelType w:val="multilevel"/>
    <w:tmpl w:val="E13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D1DC3"/>
    <w:multiLevelType w:val="multilevel"/>
    <w:tmpl w:val="FFF2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7334"/>
    <w:multiLevelType w:val="multilevel"/>
    <w:tmpl w:val="E6D2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43CD3"/>
    <w:multiLevelType w:val="multilevel"/>
    <w:tmpl w:val="628E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C3BF6"/>
    <w:multiLevelType w:val="multilevel"/>
    <w:tmpl w:val="FEAC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F4E4C"/>
    <w:multiLevelType w:val="multilevel"/>
    <w:tmpl w:val="12DE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A151C"/>
    <w:multiLevelType w:val="multilevel"/>
    <w:tmpl w:val="12D8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D3836"/>
    <w:multiLevelType w:val="multilevel"/>
    <w:tmpl w:val="7E50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75180A"/>
    <w:multiLevelType w:val="multilevel"/>
    <w:tmpl w:val="C2A0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A73DC"/>
    <w:multiLevelType w:val="multilevel"/>
    <w:tmpl w:val="20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4"/>
  </w:num>
  <w:num w:numId="7">
    <w:abstractNumId w:val="1"/>
    <w:lvlOverride w:ilvl="0">
      <w:startOverride w:val="4"/>
    </w:lvlOverride>
  </w:num>
  <w:num w:numId="8">
    <w:abstractNumId w:val="0"/>
  </w:num>
  <w:num w:numId="9">
    <w:abstractNumId w:val="9"/>
    <w:lvlOverride w:ilvl="0">
      <w:startOverride w:val="5"/>
    </w:lvlOverride>
  </w:num>
  <w:num w:numId="10">
    <w:abstractNumId w:val="2"/>
    <w:lvlOverride w:ilvl="0">
      <w:startOverride w:val="6"/>
    </w:lvlOverride>
  </w:num>
  <w:num w:numId="11">
    <w:abstractNumId w:val="5"/>
  </w:num>
  <w:num w:numId="12">
    <w:abstractNumId w:val="11"/>
    <w:lvlOverride w:ilvl="0">
      <w:startOverride w:val="7"/>
    </w:lvlOverride>
  </w:num>
  <w:num w:numId="13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00359D"/>
    <w:rsid w:val="00104E0D"/>
    <w:rsid w:val="005222E7"/>
    <w:rsid w:val="0057659D"/>
    <w:rsid w:val="00623F05"/>
    <w:rsid w:val="00762956"/>
    <w:rsid w:val="007660D1"/>
    <w:rsid w:val="007C61CF"/>
    <w:rsid w:val="007D46EB"/>
    <w:rsid w:val="007E6A4D"/>
    <w:rsid w:val="007E7CAC"/>
    <w:rsid w:val="00825555"/>
    <w:rsid w:val="0082754D"/>
    <w:rsid w:val="008A640E"/>
    <w:rsid w:val="0093715F"/>
    <w:rsid w:val="00A55B30"/>
    <w:rsid w:val="00AB3B31"/>
    <w:rsid w:val="00B031BA"/>
    <w:rsid w:val="00BC6BAC"/>
    <w:rsid w:val="00D07A73"/>
    <w:rsid w:val="00D8349E"/>
    <w:rsid w:val="00E03C12"/>
    <w:rsid w:val="00E86CB2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radzilow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adzilow.net" TargetMode="External"/><Relationship Id="rId5" Type="http://schemas.openxmlformats.org/officeDocument/2006/relationships/hyperlink" Target="mailto:iodo@radzilow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1997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2022-02-14T08:32:00Z</cp:lastPrinted>
  <dcterms:created xsi:type="dcterms:W3CDTF">2022-01-10T09:52:00Z</dcterms:created>
  <dcterms:modified xsi:type="dcterms:W3CDTF">2023-01-13T08:51:00Z</dcterms:modified>
</cp:coreProperties>
</file>